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F" w:rsidRDefault="00CB6D3F" w:rsidP="00CB6D3F">
      <w:pPr>
        <w:ind w:firstLine="567"/>
        <w:contextualSpacing/>
        <w:jc w:val="both"/>
        <w:rPr>
          <w:b/>
          <w:sz w:val="28"/>
          <w:szCs w:val="28"/>
        </w:rPr>
      </w:pPr>
      <w:r w:rsidRPr="00635072">
        <w:rPr>
          <w:b/>
          <w:sz w:val="28"/>
          <w:szCs w:val="28"/>
        </w:rPr>
        <w:t>Технічні вимоги для встановлення генеруючої установки споживачем (у разі</w:t>
      </w:r>
      <w:r>
        <w:rPr>
          <w:b/>
          <w:sz w:val="28"/>
          <w:szCs w:val="28"/>
        </w:rPr>
        <w:t xml:space="preserve"> </w:t>
      </w:r>
      <w:r w:rsidRPr="00635072">
        <w:rPr>
          <w:b/>
          <w:sz w:val="28"/>
          <w:szCs w:val="28"/>
        </w:rPr>
        <w:t>встановлення генеруючої установки з можливістю видачі електричної енергії,</w:t>
      </w:r>
      <w:r>
        <w:rPr>
          <w:b/>
          <w:sz w:val="28"/>
          <w:szCs w:val="28"/>
        </w:rPr>
        <w:t xml:space="preserve"> </w:t>
      </w:r>
      <w:r w:rsidRPr="00635072">
        <w:rPr>
          <w:b/>
          <w:sz w:val="28"/>
          <w:szCs w:val="28"/>
        </w:rPr>
        <w:t>виробленої такою генеруючою установкою, в електричну мережу ОСР):</w:t>
      </w:r>
    </w:p>
    <w:p w:rsidR="00CB6D3F" w:rsidRPr="00635072" w:rsidRDefault="00CB6D3F" w:rsidP="00CB6D3F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CB6D3F" w:rsidRPr="00635072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1. Улаштування технічних засобів для унеможливлення подачі напруги в електричну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мережу ОСР у разі відсутності в ній напруги– передбачити використання технічних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засобів (апаратів, пристроїв), що відповідають вимогам ПУЕ.</w:t>
      </w:r>
    </w:p>
    <w:p w:rsidR="00CB6D3F" w:rsidRPr="00635072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2. Улаштування технічних засобів для недопущення видачі в електричну мережу ОСР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електричної енергії, параметри якості якої не відповідають визначеним державними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стандартами – передбачити використання технічних засобів (апаратів, пристроїв), що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відповідають вимогам ПУЕ.</w:t>
      </w:r>
    </w:p>
    <w:p w:rsidR="00CB6D3F" w:rsidRPr="00635072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3. Забезпечення місць для опломбування встановлених на виконання технічних вимог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 xml:space="preserve">засобів захисту, </w:t>
      </w:r>
      <w:proofErr w:type="spellStart"/>
      <w:r w:rsidRPr="00635072">
        <w:rPr>
          <w:sz w:val="28"/>
          <w:szCs w:val="28"/>
        </w:rPr>
        <w:t>блокувань</w:t>
      </w:r>
      <w:proofErr w:type="spellEnd"/>
      <w:r w:rsidRPr="00635072">
        <w:rPr>
          <w:sz w:val="28"/>
          <w:szCs w:val="28"/>
        </w:rPr>
        <w:t>, захисної автоматики, контролю.</w:t>
      </w:r>
    </w:p>
    <w:p w:rsidR="00CB6D3F" w:rsidRPr="00635072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4. Для комерційного обліку електричної енергії передбачити встановлення засобів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вимірювальної техніки (далі – ЗВТ), які відповідають вимогам Кодексу комерційного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обліку електричної енергії (ККОЕЕ), Закону України "Про метрологію та метрологічну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діяльність" та іншим нормативно-правовим актам, що містять вимоги до таких ЗВТ.</w:t>
      </w:r>
    </w:p>
    <w:p w:rsidR="00CB6D3F" w:rsidRPr="00635072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5. Забезпечення споживачем надання ЗВТ на проведення параметризації.</w:t>
      </w:r>
    </w:p>
    <w:p w:rsidR="00CB6D3F" w:rsidRDefault="00CB6D3F" w:rsidP="00CB6D3F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6. Проведення споживачем випробувань в необхідному обсязі електрообладнання,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пристроїв захисту та автоматики, контрольно-вимірювальних приладів і сигналізації.</w:t>
      </w:r>
    </w:p>
    <w:p w:rsidR="00281360" w:rsidRDefault="00281360"/>
    <w:sectPr w:rsidR="00281360" w:rsidSect="00C1296D">
      <w:pgSz w:w="11907" w:h="16840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3E"/>
    <w:rsid w:val="00157AE1"/>
    <w:rsid w:val="0026540D"/>
    <w:rsid w:val="00281360"/>
    <w:rsid w:val="00765BED"/>
    <w:rsid w:val="007C5301"/>
    <w:rsid w:val="00B55D18"/>
    <w:rsid w:val="00C1296D"/>
    <w:rsid w:val="00CB6D3F"/>
    <w:rsid w:val="00D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Company>ПАТ "Миколаївобленерго"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Фабриков Семен Олегович</dc:creator>
  <cp:keywords/>
  <dc:description/>
  <cp:lastModifiedBy>Фабриков Семен Олегович</cp:lastModifiedBy>
  <cp:revision>2</cp:revision>
  <dcterms:created xsi:type="dcterms:W3CDTF">2022-11-11T09:15:00Z</dcterms:created>
  <dcterms:modified xsi:type="dcterms:W3CDTF">2022-11-11T09:16:00Z</dcterms:modified>
</cp:coreProperties>
</file>