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7F2" w:rsidRDefault="007947F2" w:rsidP="007947F2">
      <w:pPr>
        <w:ind w:firstLine="567"/>
        <w:contextualSpacing/>
        <w:jc w:val="both"/>
        <w:rPr>
          <w:b/>
          <w:sz w:val="28"/>
          <w:szCs w:val="28"/>
        </w:rPr>
      </w:pPr>
      <w:r w:rsidRPr="00635072">
        <w:rPr>
          <w:b/>
          <w:sz w:val="28"/>
          <w:szCs w:val="28"/>
        </w:rPr>
        <w:t>Технічні вимоги для встановлення УЗЕ споживачем:</w:t>
      </w:r>
    </w:p>
    <w:p w:rsidR="007947F2" w:rsidRPr="00635072" w:rsidRDefault="007947F2" w:rsidP="007947F2">
      <w:pPr>
        <w:ind w:firstLine="567"/>
        <w:contextualSpacing/>
        <w:jc w:val="both"/>
        <w:rPr>
          <w:b/>
          <w:sz w:val="28"/>
          <w:szCs w:val="28"/>
        </w:rPr>
      </w:pPr>
      <w:bookmarkStart w:id="0" w:name="_GoBack"/>
      <w:bookmarkEnd w:id="0"/>
    </w:p>
    <w:p w:rsidR="007947F2" w:rsidRPr="00635072" w:rsidRDefault="007947F2" w:rsidP="007947F2">
      <w:pPr>
        <w:ind w:firstLine="567"/>
        <w:contextualSpacing/>
        <w:jc w:val="both"/>
        <w:rPr>
          <w:sz w:val="28"/>
          <w:szCs w:val="28"/>
        </w:rPr>
      </w:pPr>
      <w:r w:rsidRPr="00635072">
        <w:rPr>
          <w:sz w:val="28"/>
          <w:szCs w:val="28"/>
        </w:rPr>
        <w:t>1. Улаштування технічних засобів для недопущення видачі в електричну мережу ОСР або</w:t>
      </w:r>
      <w:r>
        <w:rPr>
          <w:sz w:val="28"/>
          <w:szCs w:val="28"/>
        </w:rPr>
        <w:t xml:space="preserve"> </w:t>
      </w:r>
      <w:r w:rsidRPr="00635072">
        <w:rPr>
          <w:sz w:val="28"/>
          <w:szCs w:val="28"/>
        </w:rPr>
        <w:t>мережі інших суб’єктів господарювання раніше збереженої в УЗЕ енергії – передбачити</w:t>
      </w:r>
      <w:r>
        <w:rPr>
          <w:sz w:val="28"/>
          <w:szCs w:val="28"/>
        </w:rPr>
        <w:t xml:space="preserve"> </w:t>
      </w:r>
      <w:r w:rsidRPr="00635072">
        <w:rPr>
          <w:sz w:val="28"/>
          <w:szCs w:val="28"/>
        </w:rPr>
        <w:t>використання технічних засобів (апаратів, пристроїв), що відповідають вимогам ПУЕ.</w:t>
      </w:r>
    </w:p>
    <w:p w:rsidR="007947F2" w:rsidRPr="00635072" w:rsidRDefault="007947F2" w:rsidP="007947F2">
      <w:pPr>
        <w:ind w:firstLine="567"/>
        <w:contextualSpacing/>
        <w:jc w:val="both"/>
        <w:rPr>
          <w:sz w:val="28"/>
          <w:szCs w:val="28"/>
        </w:rPr>
      </w:pPr>
      <w:r w:rsidRPr="00635072">
        <w:rPr>
          <w:sz w:val="28"/>
          <w:szCs w:val="28"/>
        </w:rPr>
        <w:t>2. Забезпечення місць для опломбування встановлених на виконання технічних вимог</w:t>
      </w:r>
      <w:r>
        <w:rPr>
          <w:sz w:val="28"/>
          <w:szCs w:val="28"/>
        </w:rPr>
        <w:t xml:space="preserve"> </w:t>
      </w:r>
      <w:r w:rsidRPr="00635072">
        <w:rPr>
          <w:sz w:val="28"/>
          <w:szCs w:val="28"/>
        </w:rPr>
        <w:t xml:space="preserve">засобів захисту, </w:t>
      </w:r>
      <w:proofErr w:type="spellStart"/>
      <w:r w:rsidRPr="00635072">
        <w:rPr>
          <w:sz w:val="28"/>
          <w:szCs w:val="28"/>
        </w:rPr>
        <w:t>блокувань</w:t>
      </w:r>
      <w:proofErr w:type="spellEnd"/>
      <w:r w:rsidRPr="00635072">
        <w:rPr>
          <w:sz w:val="28"/>
          <w:szCs w:val="28"/>
        </w:rPr>
        <w:t>, захисної автоматики, контролю.</w:t>
      </w:r>
    </w:p>
    <w:p w:rsidR="007947F2" w:rsidRPr="00635072" w:rsidRDefault="007947F2" w:rsidP="007947F2">
      <w:pPr>
        <w:ind w:firstLine="567"/>
        <w:contextualSpacing/>
        <w:jc w:val="both"/>
        <w:rPr>
          <w:sz w:val="28"/>
          <w:szCs w:val="28"/>
        </w:rPr>
      </w:pPr>
      <w:r w:rsidRPr="00635072">
        <w:rPr>
          <w:sz w:val="28"/>
          <w:szCs w:val="28"/>
        </w:rPr>
        <w:t>3. Забезпечення споживачем надання ЗВТ на проведення параметризації.</w:t>
      </w:r>
    </w:p>
    <w:p w:rsidR="007947F2" w:rsidRPr="00635072" w:rsidRDefault="007947F2" w:rsidP="007947F2">
      <w:pPr>
        <w:ind w:firstLine="567"/>
        <w:contextualSpacing/>
        <w:jc w:val="both"/>
        <w:rPr>
          <w:sz w:val="28"/>
          <w:szCs w:val="28"/>
        </w:rPr>
      </w:pPr>
      <w:r w:rsidRPr="00635072">
        <w:rPr>
          <w:sz w:val="28"/>
          <w:szCs w:val="28"/>
        </w:rPr>
        <w:t>4. Проведення споживачем випробувань в необхідному обсязі електрообладнання,</w:t>
      </w:r>
      <w:r>
        <w:rPr>
          <w:sz w:val="28"/>
          <w:szCs w:val="28"/>
        </w:rPr>
        <w:t xml:space="preserve"> </w:t>
      </w:r>
      <w:r w:rsidRPr="00635072">
        <w:rPr>
          <w:sz w:val="28"/>
          <w:szCs w:val="28"/>
        </w:rPr>
        <w:t>пристроїв захисту та автоматики, контрольно-вимірювальних приладів і сигналізації.</w:t>
      </w:r>
    </w:p>
    <w:p w:rsidR="007947F2" w:rsidRPr="00635072" w:rsidRDefault="007947F2" w:rsidP="007947F2">
      <w:pPr>
        <w:ind w:firstLine="567"/>
        <w:contextualSpacing/>
        <w:jc w:val="both"/>
        <w:rPr>
          <w:sz w:val="28"/>
          <w:szCs w:val="28"/>
        </w:rPr>
      </w:pPr>
      <w:r w:rsidRPr="00635072">
        <w:rPr>
          <w:sz w:val="28"/>
          <w:szCs w:val="28"/>
        </w:rPr>
        <w:t>5. Для забезпечення окремого комерційного обліку електричної енергії, перетікання якої</w:t>
      </w:r>
      <w:r>
        <w:rPr>
          <w:sz w:val="28"/>
          <w:szCs w:val="28"/>
        </w:rPr>
        <w:t xml:space="preserve"> </w:t>
      </w:r>
      <w:r w:rsidRPr="00635072">
        <w:rPr>
          <w:sz w:val="28"/>
          <w:szCs w:val="28"/>
        </w:rPr>
        <w:t>здійснено як до, так і з УЗЕ передбачити встановлення засобів вимірювальної техніки</w:t>
      </w:r>
      <w:r>
        <w:rPr>
          <w:sz w:val="28"/>
          <w:szCs w:val="28"/>
        </w:rPr>
        <w:t xml:space="preserve"> </w:t>
      </w:r>
      <w:r w:rsidRPr="00635072">
        <w:rPr>
          <w:sz w:val="28"/>
          <w:szCs w:val="28"/>
        </w:rPr>
        <w:t>(далі – ЗВТ), які відповідають вимогам Кодексу комерційного обліку електричної енергії</w:t>
      </w:r>
      <w:r>
        <w:rPr>
          <w:sz w:val="28"/>
          <w:szCs w:val="28"/>
        </w:rPr>
        <w:t xml:space="preserve"> </w:t>
      </w:r>
      <w:r w:rsidRPr="00635072">
        <w:rPr>
          <w:sz w:val="28"/>
          <w:szCs w:val="28"/>
        </w:rPr>
        <w:t>(ККОЕЕ), Закону України "Про метрологію та метрологічну діяльність" та іншим</w:t>
      </w:r>
    </w:p>
    <w:p w:rsidR="007947F2" w:rsidRDefault="007947F2" w:rsidP="007947F2">
      <w:pPr>
        <w:ind w:firstLine="567"/>
        <w:contextualSpacing/>
        <w:jc w:val="both"/>
        <w:rPr>
          <w:sz w:val="28"/>
          <w:szCs w:val="28"/>
        </w:rPr>
      </w:pPr>
      <w:r w:rsidRPr="00635072">
        <w:rPr>
          <w:sz w:val="28"/>
          <w:szCs w:val="28"/>
        </w:rPr>
        <w:t>нормативно-правовим актам, що містять вимоги до таких ЗВТ</w:t>
      </w:r>
    </w:p>
    <w:p w:rsidR="00281360" w:rsidRDefault="00281360"/>
    <w:sectPr w:rsidR="00281360" w:rsidSect="009732F4">
      <w:headerReference w:type="default" r:id="rId5"/>
      <w:pgSz w:w="11907" w:h="16840" w:code="9"/>
      <w:pgMar w:top="1134" w:right="567" w:bottom="1134" w:left="1701" w:header="0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FE3" w:rsidRDefault="007947F2">
    <w:pPr>
      <w:pStyle w:val="a3"/>
      <w:rPr>
        <w:b/>
        <w:lang w:val="nl-NL"/>
      </w:rPr>
    </w:pPr>
    <w:r>
      <w:rPr>
        <w:lang w:val="nl-N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8A"/>
    <w:rsid w:val="00157AE1"/>
    <w:rsid w:val="0026540D"/>
    <w:rsid w:val="00281360"/>
    <w:rsid w:val="00765BED"/>
    <w:rsid w:val="007947F2"/>
    <w:rsid w:val="007C5301"/>
    <w:rsid w:val="00AA098A"/>
    <w:rsid w:val="00B55D18"/>
    <w:rsid w:val="00C1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47F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7947F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47F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7947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387</Characters>
  <Application>Microsoft Office Word</Application>
  <DocSecurity>0</DocSecurity>
  <Lines>3</Lines>
  <Paragraphs>2</Paragraphs>
  <ScaleCrop>false</ScaleCrop>
  <Company>ПАТ "Миколаївобленерго"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Фабриков Семен Олегович</dc:creator>
  <cp:keywords/>
  <dc:description/>
  <cp:lastModifiedBy>Фабриков Семен Олегович</cp:lastModifiedBy>
  <cp:revision>2</cp:revision>
  <dcterms:created xsi:type="dcterms:W3CDTF">2022-11-11T09:36:00Z</dcterms:created>
  <dcterms:modified xsi:type="dcterms:W3CDTF">2022-11-11T09:36:00Z</dcterms:modified>
</cp:coreProperties>
</file>